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0AB88" w14:textId="77777777" w:rsidR="007165F0" w:rsidRPr="00376908" w:rsidRDefault="007165F0" w:rsidP="007165F0">
      <w:pPr>
        <w:spacing w:line="360" w:lineRule="auto"/>
        <w:rPr>
          <w:rFonts w:ascii="Times New Roman" w:eastAsia="Times New Roman" w:hAnsi="Times New Roman" w:cs="Times New Roman"/>
          <w:color w:val="000000"/>
          <w:sz w:val="32"/>
          <w:szCs w:val="32"/>
          <w:lang w:eastAsia="nb-NO"/>
        </w:rPr>
      </w:pPr>
      <w:r w:rsidRPr="00376908">
        <w:rPr>
          <w:rFonts w:ascii="Times New Roman" w:eastAsia="Times New Roman" w:hAnsi="Times New Roman" w:cs="Times New Roman"/>
          <w:color w:val="000000"/>
          <w:sz w:val="32"/>
          <w:szCs w:val="32"/>
          <w:lang w:eastAsia="nb-NO"/>
        </w:rPr>
        <w:t>En meritt- og motivasjonsbasert opptaksordning</w:t>
      </w:r>
    </w:p>
    <w:p w14:paraId="65816D33" w14:textId="540EC77A" w:rsidR="007165F0" w:rsidRDefault="007165F0" w:rsidP="007165F0">
      <w:p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 xml:space="preserve">Ingen opptaksformer til høyere utdanning kan hverken utjevne alle slags forskjeller, eller fjerne all skjevbehandling. Likevel har den karakterbaserte opptaksformen stått seg gjennom årene som det beste objektive målet på et individs kvalifikasjoner. Det er derimot ingen tvil om at ens karakterprestasjoner kan påvirkes av faktorer man selv ikke kan kontrollere, som ens sosioøkonomiske familiebakgrunn. Det er derfor sterke argumenter for å revidere opptaksformen til høyere utdanning. Høyres </w:t>
      </w:r>
      <w:proofErr w:type="spellStart"/>
      <w:r w:rsidRPr="00376908">
        <w:rPr>
          <w:rFonts w:ascii="Times New Roman" w:eastAsia="Times New Roman" w:hAnsi="Times New Roman" w:cs="Times New Roman"/>
          <w:color w:val="000000"/>
          <w:lang w:eastAsia="nb-NO"/>
        </w:rPr>
        <w:t>Studenterforening</w:t>
      </w:r>
      <w:proofErr w:type="spellEnd"/>
      <w:r w:rsidRPr="00376908">
        <w:rPr>
          <w:rFonts w:ascii="Times New Roman" w:eastAsia="Times New Roman" w:hAnsi="Times New Roman" w:cs="Times New Roman"/>
          <w:color w:val="000000"/>
          <w:lang w:eastAsia="nb-NO"/>
        </w:rPr>
        <w:t xml:space="preserve"> i Bergen mener at en revisjon av opptakssystemet skal resultere i en komplimentering, ikke en erstatning, for den karakterbaserte modellen.</w:t>
      </w:r>
    </w:p>
    <w:p w14:paraId="56077088" w14:textId="77777777" w:rsidR="007165F0" w:rsidRPr="00376908" w:rsidRDefault="007165F0" w:rsidP="007165F0">
      <w:pPr>
        <w:spacing w:line="360" w:lineRule="auto"/>
        <w:rPr>
          <w:rFonts w:ascii="Times New Roman" w:eastAsia="Times New Roman" w:hAnsi="Times New Roman" w:cs="Times New Roman"/>
          <w:color w:val="000000"/>
          <w:lang w:eastAsia="nb-NO"/>
        </w:rPr>
      </w:pPr>
    </w:p>
    <w:p w14:paraId="314733D7" w14:textId="77777777" w:rsidR="007165F0" w:rsidRPr="00376908" w:rsidRDefault="007165F0" w:rsidP="007165F0">
      <w:p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Enkeltindividet har rettigheter, men også plikter, og må være villig til å legge ned en innsats for å nå sine mål. Tilfeldigheter, som loddtrekning, er en uønsket opptaksform gitt dette synet. Ens innsats skal være grunnplanken i opptak til høyere utdanning. Men innsats kan vurderes på ulike måter og kan i tillegg til karakterer også omfatte andre vurderinger av individet som bidrar til å skape et kvalifisert inntrykk av den som ønsker seg inn på studiet. I en slik diskusjon er det dermed også relevant å vurdere ordninger som gir ekstrapoeng til opptak.</w:t>
      </w:r>
    </w:p>
    <w:p w14:paraId="139C91AE" w14:textId="77777777" w:rsidR="007165F0" w:rsidRPr="00376908" w:rsidRDefault="007165F0" w:rsidP="007165F0">
      <w:pPr>
        <w:suppressLineNumbers/>
        <w:spacing w:line="360" w:lineRule="auto"/>
        <w:rPr>
          <w:rFonts w:ascii="Times New Roman" w:eastAsia="Times New Roman" w:hAnsi="Times New Roman" w:cs="Times New Roman"/>
          <w:color w:val="000000"/>
          <w:lang w:eastAsia="nb-NO"/>
        </w:rPr>
      </w:pPr>
    </w:p>
    <w:p w14:paraId="788D7A21" w14:textId="7674E9BE" w:rsidR="007165F0" w:rsidRDefault="007165F0" w:rsidP="007165F0">
      <w:p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Gjennomsnittsalderen til den norske studenten er blant den høyeste i Europa. Fremtidens arbeidsmarked og samfunnsutfordringer krever at folk kommer raskere ut i utdanning og slikt raskere ut i jobb. Alderspoeng er et direkte insentiv til det motsatte. Det gjør det lønnsomt å vente med å studere, og det kan gå på bekostning av yngre studiesøkere. Intensjonen til tross er dette et urettferdig system som kan skape flere negative enn positive konsekvenser for både individets og samfunnets fremtid. Alderspoeng bør derfor fjernes.</w:t>
      </w:r>
    </w:p>
    <w:p w14:paraId="7E382424" w14:textId="77777777" w:rsidR="007165F0" w:rsidRPr="00376908" w:rsidRDefault="007165F0" w:rsidP="007165F0">
      <w:pPr>
        <w:spacing w:line="360" w:lineRule="auto"/>
        <w:rPr>
          <w:rFonts w:ascii="Times New Roman" w:eastAsia="Times New Roman" w:hAnsi="Times New Roman" w:cs="Times New Roman"/>
          <w:color w:val="000000"/>
          <w:lang w:eastAsia="nb-NO"/>
        </w:rPr>
      </w:pPr>
    </w:p>
    <w:p w14:paraId="66932D7C" w14:textId="77777777" w:rsidR="007165F0" w:rsidRPr="00376908" w:rsidRDefault="007165F0" w:rsidP="007165F0">
      <w:p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 xml:space="preserve">Mange kan ha utbytte av å gå på folkehøgskole. Man kan ta med seg nyttige erfaringer, som gjør en bedre egnet til å håndtere voksenlivet. Like fullt er det vanskelig å se gode argumenter for at staten skal subsidiere et slikt opphold, og i tillegg belønne det med ekstra poeng til senere eventuelt utdanningsopptak. Det er mange goder folk har nytte av, men det er ikke gitt at dette skal kvalifisere til statsstøtte. En bør heller </w:t>
      </w:r>
      <w:proofErr w:type="spellStart"/>
      <w:r w:rsidRPr="00376908">
        <w:rPr>
          <w:rFonts w:ascii="Times New Roman" w:eastAsia="Times New Roman" w:hAnsi="Times New Roman" w:cs="Times New Roman"/>
          <w:color w:val="000000"/>
          <w:lang w:eastAsia="nb-NO"/>
        </w:rPr>
        <w:t>insentivere</w:t>
      </w:r>
      <w:proofErr w:type="spellEnd"/>
      <w:r w:rsidRPr="00376908">
        <w:rPr>
          <w:rFonts w:ascii="Times New Roman" w:eastAsia="Times New Roman" w:hAnsi="Times New Roman" w:cs="Times New Roman"/>
          <w:color w:val="000000"/>
          <w:lang w:eastAsia="nb-NO"/>
        </w:rPr>
        <w:t xml:space="preserve"> unge til å tidlig komme seg arbeid eller høyere utdanning. Da kan man ikke subsidiere et tiltak som i praksis motarbeider dette. Høyres </w:t>
      </w:r>
      <w:proofErr w:type="spellStart"/>
      <w:r w:rsidRPr="00376908">
        <w:rPr>
          <w:rFonts w:ascii="Times New Roman" w:eastAsia="Times New Roman" w:hAnsi="Times New Roman" w:cs="Times New Roman"/>
          <w:color w:val="000000"/>
          <w:lang w:eastAsia="nb-NO"/>
        </w:rPr>
        <w:t>Studenterforening</w:t>
      </w:r>
      <w:proofErr w:type="spellEnd"/>
      <w:r w:rsidRPr="00376908">
        <w:rPr>
          <w:rFonts w:ascii="Times New Roman" w:eastAsia="Times New Roman" w:hAnsi="Times New Roman" w:cs="Times New Roman"/>
          <w:color w:val="000000"/>
          <w:lang w:eastAsia="nb-NO"/>
        </w:rPr>
        <w:t xml:space="preserve"> i Bergen mener derfor at dagens ordning med å tildele tilleggspoeng for et år på folkehøgskole er utdatert og må avskaffes.</w:t>
      </w:r>
    </w:p>
    <w:p w14:paraId="3744E4A9" w14:textId="77777777" w:rsidR="007165F0" w:rsidRPr="00376908" w:rsidRDefault="007165F0" w:rsidP="007165F0">
      <w:pPr>
        <w:suppressLineNumbers/>
        <w:spacing w:line="360" w:lineRule="auto"/>
        <w:rPr>
          <w:rFonts w:ascii="Times New Roman" w:eastAsia="Times New Roman" w:hAnsi="Times New Roman" w:cs="Times New Roman"/>
          <w:color w:val="000000"/>
          <w:lang w:eastAsia="nb-NO"/>
        </w:rPr>
      </w:pPr>
    </w:p>
    <w:p w14:paraId="6904EF79" w14:textId="77777777" w:rsidR="007165F0" w:rsidRPr="00376908" w:rsidRDefault="007165F0" w:rsidP="007165F0">
      <w:p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lastRenderedPageBreak/>
        <w:t xml:space="preserve">Selv om fjerning av ulike former for ekstrapoeng vil kunne forsvares fra et prinsipielt ståsted, vil den praktiske realiteten være at noen vil bli negativt berørt. Og selv om den perfekte opptaksordningen ikke kan eksistere, vil andre opptaksformer enn den karakterbaserte alene kunne innføres for å bidra til både insentiver og muligheter for opptak. Sammen med karaktervurderinger, vil mer individuelle vurderingsformer som eksempelvis motivasjonsbrev eller intervju være en løsning. Det vil også dreie opptakene mot ikke bare kvalifiserte, men også motiverte studenter. Opptaksvurderinger som involverer bruk av individuelt skjønn, kan ikke styres og </w:t>
      </w:r>
      <w:proofErr w:type="spellStart"/>
      <w:r w:rsidRPr="00376908">
        <w:rPr>
          <w:rFonts w:ascii="Times New Roman" w:eastAsia="Times New Roman" w:hAnsi="Times New Roman" w:cs="Times New Roman"/>
          <w:color w:val="000000"/>
          <w:lang w:eastAsia="nb-NO"/>
        </w:rPr>
        <w:t>detaljkontrolleres</w:t>
      </w:r>
      <w:proofErr w:type="spellEnd"/>
      <w:r w:rsidRPr="00376908">
        <w:rPr>
          <w:rFonts w:ascii="Times New Roman" w:eastAsia="Times New Roman" w:hAnsi="Times New Roman" w:cs="Times New Roman"/>
          <w:color w:val="000000"/>
          <w:lang w:eastAsia="nb-NO"/>
        </w:rPr>
        <w:t xml:space="preserve"> fra Oslo. Universitetene og Høgskolene varierer i studieretninger, studietilbud, studieløp, osv. En viktig forutsetning for at UH- sektoren kan ta i bruk slike opptaksvirkemidler, må derfor være å gi sektoren selv en viss grad av frihet til å utforme den praktiske løsningen.</w:t>
      </w:r>
    </w:p>
    <w:p w14:paraId="7D63EB1E" w14:textId="77777777" w:rsidR="007165F0" w:rsidRPr="00376908" w:rsidRDefault="007165F0" w:rsidP="007165F0">
      <w:pPr>
        <w:suppressLineNumbers/>
        <w:spacing w:line="360" w:lineRule="auto"/>
        <w:rPr>
          <w:rFonts w:ascii="Times New Roman" w:eastAsia="Times New Roman" w:hAnsi="Times New Roman" w:cs="Times New Roman"/>
          <w:color w:val="000000"/>
          <w:lang w:eastAsia="nb-NO"/>
        </w:rPr>
      </w:pPr>
    </w:p>
    <w:p w14:paraId="7D3FC8E5" w14:textId="77777777" w:rsidR="007165F0" w:rsidRPr="004D7500" w:rsidRDefault="007165F0" w:rsidP="007165F0">
      <w:pPr>
        <w:spacing w:line="360" w:lineRule="auto"/>
        <w:rPr>
          <w:rFonts w:ascii="Times New Roman" w:eastAsia="Times New Roman" w:hAnsi="Times New Roman" w:cs="Times New Roman"/>
          <w:b/>
          <w:bCs/>
          <w:color w:val="000000"/>
          <w:lang w:eastAsia="nb-NO"/>
        </w:rPr>
      </w:pPr>
      <w:r w:rsidRPr="004D7500">
        <w:rPr>
          <w:rFonts w:ascii="Times New Roman" w:eastAsia="Times New Roman" w:hAnsi="Times New Roman" w:cs="Times New Roman"/>
          <w:b/>
          <w:bCs/>
          <w:color w:val="000000"/>
          <w:lang w:eastAsia="nb-NO"/>
        </w:rPr>
        <w:t xml:space="preserve">Høyres </w:t>
      </w:r>
      <w:proofErr w:type="spellStart"/>
      <w:r w:rsidRPr="004D7500">
        <w:rPr>
          <w:rFonts w:ascii="Times New Roman" w:eastAsia="Times New Roman" w:hAnsi="Times New Roman" w:cs="Times New Roman"/>
          <w:b/>
          <w:bCs/>
          <w:color w:val="000000"/>
          <w:lang w:eastAsia="nb-NO"/>
        </w:rPr>
        <w:t>Studenterforening</w:t>
      </w:r>
      <w:proofErr w:type="spellEnd"/>
      <w:r w:rsidRPr="004D7500">
        <w:rPr>
          <w:rFonts w:ascii="Times New Roman" w:eastAsia="Times New Roman" w:hAnsi="Times New Roman" w:cs="Times New Roman"/>
          <w:b/>
          <w:bCs/>
          <w:color w:val="000000"/>
          <w:lang w:eastAsia="nb-NO"/>
        </w:rPr>
        <w:t xml:space="preserve"> i Bergen vil:</w:t>
      </w:r>
    </w:p>
    <w:p w14:paraId="130AE1B8" w14:textId="6294F73C" w:rsidR="007165F0" w:rsidRPr="00376908" w:rsidRDefault="007165F0" w:rsidP="007165F0">
      <w:pPr>
        <w:pStyle w:val="Listeavsnitt"/>
        <w:numPr>
          <w:ilvl w:val="0"/>
          <w:numId w:val="1"/>
        </w:num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At opptak til høyere utdanning skal fundamenteres i enkeltindividets innsats</w:t>
      </w:r>
      <w:r w:rsidR="00646F8A">
        <w:rPr>
          <w:rFonts w:ascii="Times New Roman" w:eastAsia="Times New Roman" w:hAnsi="Times New Roman" w:cs="Times New Roman"/>
          <w:color w:val="000000"/>
          <w:lang w:eastAsia="nb-NO"/>
        </w:rPr>
        <w:t>;</w:t>
      </w:r>
    </w:p>
    <w:p w14:paraId="2382124F" w14:textId="07DD927D" w:rsidR="007165F0" w:rsidRPr="00376908" w:rsidRDefault="007165F0" w:rsidP="007165F0">
      <w:pPr>
        <w:pStyle w:val="Listeavsnitt"/>
        <w:numPr>
          <w:ilvl w:val="0"/>
          <w:numId w:val="1"/>
        </w:num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Si nei til opptak til høyere utdanning basert på loddtrekning</w:t>
      </w:r>
      <w:r w:rsidR="00646F8A">
        <w:rPr>
          <w:rFonts w:ascii="Times New Roman" w:eastAsia="Times New Roman" w:hAnsi="Times New Roman" w:cs="Times New Roman"/>
          <w:color w:val="000000"/>
          <w:lang w:eastAsia="nb-NO"/>
        </w:rPr>
        <w:t>;</w:t>
      </w:r>
    </w:p>
    <w:p w14:paraId="50051898" w14:textId="5A498925" w:rsidR="007165F0" w:rsidRPr="00376908" w:rsidRDefault="007165F0" w:rsidP="007165F0">
      <w:pPr>
        <w:pStyle w:val="Listeavsnitt"/>
        <w:numPr>
          <w:ilvl w:val="0"/>
          <w:numId w:val="1"/>
        </w:num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Fjerne ekstrapoeng basert på alder og folkehøgskoler</w:t>
      </w:r>
      <w:r w:rsidR="00646F8A">
        <w:rPr>
          <w:rFonts w:ascii="Times New Roman" w:eastAsia="Times New Roman" w:hAnsi="Times New Roman" w:cs="Times New Roman"/>
          <w:color w:val="000000"/>
          <w:lang w:eastAsia="nb-NO"/>
        </w:rPr>
        <w:t>;</w:t>
      </w:r>
    </w:p>
    <w:p w14:paraId="6E8D6C63" w14:textId="11D0D062" w:rsidR="007165F0" w:rsidRPr="00376908" w:rsidRDefault="007165F0" w:rsidP="007165F0">
      <w:pPr>
        <w:pStyle w:val="Listeavsnitt"/>
        <w:numPr>
          <w:ilvl w:val="0"/>
          <w:numId w:val="1"/>
        </w:num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 xml:space="preserve">Støtte individuelle vurderingsformer til opptak til høyere utdanning, </w:t>
      </w:r>
      <w:r>
        <w:rPr>
          <w:rFonts w:ascii="Times New Roman" w:eastAsia="Times New Roman" w:hAnsi="Times New Roman" w:cs="Times New Roman"/>
          <w:color w:val="000000"/>
          <w:lang w:eastAsia="nb-NO"/>
        </w:rPr>
        <w:t>der det er hensiktsmessig</w:t>
      </w:r>
      <w:r w:rsidR="00646F8A">
        <w:rPr>
          <w:rFonts w:ascii="Times New Roman" w:eastAsia="Times New Roman" w:hAnsi="Times New Roman" w:cs="Times New Roman"/>
          <w:color w:val="000000"/>
          <w:lang w:eastAsia="nb-NO"/>
        </w:rPr>
        <w:t>;</w:t>
      </w:r>
    </w:p>
    <w:p w14:paraId="7D7DE587" w14:textId="12D6EC0A" w:rsidR="005C6612" w:rsidRPr="007165F0" w:rsidRDefault="007165F0" w:rsidP="007165F0">
      <w:pPr>
        <w:pStyle w:val="Listeavsnitt"/>
        <w:numPr>
          <w:ilvl w:val="0"/>
          <w:numId w:val="1"/>
        </w:numPr>
        <w:spacing w:line="360" w:lineRule="auto"/>
        <w:rPr>
          <w:rFonts w:ascii="Times New Roman" w:eastAsia="Times New Roman" w:hAnsi="Times New Roman" w:cs="Times New Roman"/>
          <w:color w:val="000000"/>
          <w:lang w:eastAsia="nb-NO"/>
        </w:rPr>
      </w:pPr>
      <w:r w:rsidRPr="00376908">
        <w:rPr>
          <w:rFonts w:ascii="Times New Roman" w:eastAsia="Times New Roman" w:hAnsi="Times New Roman" w:cs="Times New Roman"/>
          <w:color w:val="000000"/>
          <w:lang w:eastAsia="nb-NO"/>
        </w:rPr>
        <w:t>La det være opp til de individuelle UH-institusjonene å utforme den praktiske løsningen med de individuelle vurderingsformen</w:t>
      </w:r>
      <w:r>
        <w:rPr>
          <w:rFonts w:ascii="Times New Roman" w:eastAsia="Times New Roman" w:hAnsi="Times New Roman" w:cs="Times New Roman"/>
          <w:color w:val="000000"/>
          <w:lang w:eastAsia="nb-NO"/>
        </w:rPr>
        <w:t>e</w:t>
      </w:r>
      <w:r w:rsidR="00646F8A">
        <w:rPr>
          <w:rFonts w:ascii="Times New Roman" w:eastAsia="Times New Roman" w:hAnsi="Times New Roman" w:cs="Times New Roman"/>
          <w:color w:val="000000"/>
          <w:lang w:eastAsia="nb-NO"/>
        </w:rPr>
        <w:t>.</w:t>
      </w:r>
    </w:p>
    <w:sectPr w:rsidR="005C6612" w:rsidRPr="007165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AF2FBB"/>
    <w:multiLevelType w:val="hybridMultilevel"/>
    <w:tmpl w:val="EC0665AC"/>
    <w:lvl w:ilvl="0" w:tplc="F5789E86">
      <w:start w:val="2"/>
      <w:numFmt w:val="bullet"/>
      <w:lvlText w:val=""/>
      <w:lvlJc w:val="left"/>
      <w:pPr>
        <w:ind w:left="720" w:hanging="360"/>
      </w:pPr>
      <w:rPr>
        <w:rFonts w:ascii="Symbol" w:eastAsiaTheme="minorHAnsi" w:hAnsi="Symbol" w:cs="Times New Roman" w:hint="default"/>
      </w:rPr>
    </w:lvl>
    <w:lvl w:ilvl="1" w:tplc="04140003" w:tentative="1">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572231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5F0"/>
    <w:rsid w:val="002F16BD"/>
    <w:rsid w:val="005C6612"/>
    <w:rsid w:val="005E7528"/>
    <w:rsid w:val="00646F8A"/>
    <w:rsid w:val="007165F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38E3097F"/>
  <w15:chartTrackingRefBased/>
  <w15:docId w15:val="{4C68D377-1383-E847-A130-FF7D97DED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5F0"/>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7165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3302</Characters>
  <Application>Microsoft Office Word</Application>
  <DocSecurity>0</DocSecurity>
  <Lines>27</Lines>
  <Paragraphs>7</Paragraphs>
  <ScaleCrop>false</ScaleCrop>
  <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Banggren</dc:creator>
  <cp:keywords/>
  <dc:description/>
  <cp:lastModifiedBy>Johannes Banggren</cp:lastModifiedBy>
  <cp:revision>2</cp:revision>
  <dcterms:created xsi:type="dcterms:W3CDTF">2023-01-07T12:51:00Z</dcterms:created>
  <dcterms:modified xsi:type="dcterms:W3CDTF">2023-01-07T12:55:00Z</dcterms:modified>
</cp:coreProperties>
</file>