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8E9586" w14:textId="77777777" w:rsidR="00E03E33" w:rsidRPr="00D251F6" w:rsidRDefault="00E03E33" w:rsidP="00E03E33">
      <w:pPr>
        <w:spacing w:line="360" w:lineRule="auto"/>
        <w:rPr>
          <w:rFonts w:ascii="Times New Roman" w:hAnsi="Times New Roman" w:cs="Times New Roman"/>
          <w:sz w:val="32"/>
          <w:szCs w:val="32"/>
        </w:rPr>
      </w:pPr>
      <w:r w:rsidRPr="00D251F6">
        <w:rPr>
          <w:rFonts w:ascii="Times New Roman" w:hAnsi="Times New Roman" w:cs="Times New Roman"/>
          <w:sz w:val="32"/>
          <w:szCs w:val="32"/>
        </w:rPr>
        <w:t xml:space="preserve">En fornybar fremtid </w:t>
      </w:r>
    </w:p>
    <w:p w14:paraId="420B2F23" w14:textId="77777777" w:rsidR="00E03E33" w:rsidRPr="00D251F6" w:rsidRDefault="00E03E33" w:rsidP="00E03E33">
      <w:pPr>
        <w:spacing w:line="360" w:lineRule="auto"/>
        <w:rPr>
          <w:rFonts w:ascii="Times New Roman" w:hAnsi="Times New Roman" w:cs="Times New Roman"/>
          <w:i/>
          <w:iCs/>
        </w:rPr>
      </w:pPr>
      <w:r>
        <w:rPr>
          <w:rFonts w:ascii="Times New Roman" w:hAnsi="Times New Roman" w:cs="Times New Roman"/>
          <w:i/>
          <w:iCs/>
        </w:rPr>
        <w:t>Vedtatt 14. februar 2024</w:t>
      </w:r>
    </w:p>
    <w:p w14:paraId="421C3C6A" w14:textId="77777777" w:rsidR="00E03E33" w:rsidRDefault="00E03E33" w:rsidP="00E03E33">
      <w:pPr>
        <w:spacing w:line="360" w:lineRule="auto"/>
        <w:rPr>
          <w:rFonts w:ascii="Times New Roman" w:hAnsi="Times New Roman" w:cs="Times New Roman"/>
        </w:rPr>
      </w:pPr>
      <w:r w:rsidRPr="0068195B">
        <w:rPr>
          <w:rFonts w:ascii="Times New Roman" w:hAnsi="Times New Roman" w:cs="Times New Roman"/>
        </w:rPr>
        <w:t>Klimakrisen er en av vår</w:t>
      </w:r>
      <w:r>
        <w:rPr>
          <w:rFonts w:ascii="Times New Roman" w:hAnsi="Times New Roman" w:cs="Times New Roman"/>
        </w:rPr>
        <w:t xml:space="preserve"> </w:t>
      </w:r>
      <w:r w:rsidRPr="0068195B">
        <w:rPr>
          <w:rFonts w:ascii="Times New Roman" w:hAnsi="Times New Roman" w:cs="Times New Roman"/>
        </w:rPr>
        <w:t>tids største utfordringer, dersom Norge skal kunne nå målene vi har forplikte</w:t>
      </w:r>
      <w:r>
        <w:rPr>
          <w:rFonts w:ascii="Times New Roman" w:hAnsi="Times New Roman" w:cs="Times New Roman"/>
        </w:rPr>
        <w:t>t</w:t>
      </w:r>
      <w:r w:rsidRPr="0068195B">
        <w:rPr>
          <w:rFonts w:ascii="Times New Roman" w:hAnsi="Times New Roman" w:cs="Times New Roman"/>
        </w:rPr>
        <w:t xml:space="preserve"> oss til gjennom EU og Paris</w:t>
      </w:r>
      <w:r>
        <w:rPr>
          <w:rFonts w:ascii="Times New Roman" w:hAnsi="Times New Roman" w:cs="Times New Roman"/>
        </w:rPr>
        <w:t>-</w:t>
      </w:r>
      <w:r w:rsidRPr="0068195B">
        <w:rPr>
          <w:rFonts w:ascii="Times New Roman" w:hAnsi="Times New Roman" w:cs="Times New Roman"/>
        </w:rPr>
        <w:t>avtalen må vi gjøre drastiske endringer. V</w:t>
      </w:r>
      <w:r>
        <w:rPr>
          <w:rFonts w:ascii="Times New Roman" w:hAnsi="Times New Roman" w:cs="Times New Roman"/>
        </w:rPr>
        <w:t>i</w:t>
      </w:r>
      <w:r w:rsidRPr="0068195B">
        <w:rPr>
          <w:rFonts w:ascii="Times New Roman" w:hAnsi="Times New Roman" w:cs="Times New Roman"/>
        </w:rPr>
        <w:t xml:space="preserve"> må satse mer på fornybare energikilder samtidig som vi hindrer nedbygging av natur. </w:t>
      </w:r>
    </w:p>
    <w:p w14:paraId="50467B29" w14:textId="77777777" w:rsidR="00E03E33" w:rsidRPr="000D3BF2" w:rsidRDefault="00E03E33" w:rsidP="00E03E33">
      <w:pPr>
        <w:spacing w:line="360" w:lineRule="auto"/>
      </w:pPr>
      <w:r>
        <w:rPr>
          <w:rFonts w:ascii="Times New Roman" w:hAnsi="Times New Roman" w:cs="Times New Roman"/>
        </w:rPr>
        <w:t xml:space="preserve">Verden rundt oss endres raskt og vi må henge med i tiden. Vi ser at EU har satt 2049 som sluttdato for langsiktig gasskontrakter, og ønsker å redusere gassforbruket med 30% innen 2030. Trolig fører dette til at etterspørselen vil falle dramatisk, og at vi må tilpasse oss. Her kan hydrogen være avgjørende. I den nye gassmarkedspakken til EU kommer det tydelig frem at </w:t>
      </w:r>
      <w:proofErr w:type="gramStart"/>
      <w:r>
        <w:rPr>
          <w:rFonts w:ascii="Times New Roman" w:hAnsi="Times New Roman" w:cs="Times New Roman"/>
        </w:rPr>
        <w:t>grønn hydrogen</w:t>
      </w:r>
      <w:proofErr w:type="gramEnd"/>
      <w:r>
        <w:rPr>
          <w:rFonts w:ascii="Times New Roman" w:hAnsi="Times New Roman" w:cs="Times New Roman"/>
        </w:rPr>
        <w:t xml:space="preserve"> vil være avgjørende for et karbonnøytralt samfunn på sikt. Dette sammen med karbonfangst vil være avgjørende for industrisektoren hvor det grønne alternativer er utfordrende. </w:t>
      </w:r>
      <w:r w:rsidRPr="0068195B">
        <w:rPr>
          <w:rFonts w:ascii="Times New Roman" w:hAnsi="Times New Roman" w:cs="Times New Roman"/>
        </w:rPr>
        <w:t xml:space="preserve">Hydrogen kan brukes som råstoff, drivstoff, energibærer og til oppbevaring av energi. Videre ser vi at hydrogen </w:t>
      </w:r>
      <w:r>
        <w:rPr>
          <w:rFonts w:ascii="Times New Roman" w:hAnsi="Times New Roman" w:cs="Times New Roman"/>
        </w:rPr>
        <w:t>har</w:t>
      </w:r>
      <w:r w:rsidRPr="0068195B">
        <w:rPr>
          <w:rFonts w:ascii="Times New Roman" w:hAnsi="Times New Roman" w:cs="Times New Roman"/>
        </w:rPr>
        <w:t xml:space="preserve"> mange </w:t>
      </w:r>
      <w:proofErr w:type="gramStart"/>
      <w:r w:rsidRPr="0068195B">
        <w:rPr>
          <w:rFonts w:ascii="Times New Roman" w:hAnsi="Times New Roman" w:cs="Times New Roman"/>
        </w:rPr>
        <w:t>potensielle</w:t>
      </w:r>
      <w:proofErr w:type="gramEnd"/>
      <w:r w:rsidRPr="0068195B">
        <w:rPr>
          <w:rFonts w:ascii="Times New Roman" w:hAnsi="Times New Roman" w:cs="Times New Roman"/>
        </w:rPr>
        <w:t xml:space="preserve"> bruksområder innen industri, transport og energisektoren. E</w:t>
      </w:r>
      <w:r>
        <w:rPr>
          <w:rFonts w:ascii="Times New Roman" w:hAnsi="Times New Roman" w:cs="Times New Roman"/>
        </w:rPr>
        <w:t>t</w:t>
      </w:r>
      <w:r w:rsidRPr="0068195B">
        <w:rPr>
          <w:rFonts w:ascii="Times New Roman" w:hAnsi="Times New Roman" w:cs="Times New Roman"/>
        </w:rPr>
        <w:t xml:space="preserve"> av de viktigste elementene er at det kan fremstilles og forbrukes karbonfritt.  </w:t>
      </w:r>
    </w:p>
    <w:p w14:paraId="3AEFA6C4" w14:textId="77777777" w:rsidR="00E03E33" w:rsidRPr="0068195B" w:rsidRDefault="00E03E33" w:rsidP="00E03E33">
      <w:pPr>
        <w:spacing w:before="240" w:line="360" w:lineRule="auto"/>
        <w:rPr>
          <w:rFonts w:ascii="Times New Roman" w:eastAsia="Times New Roman" w:hAnsi="Times New Roman" w:cs="Times New Roman"/>
          <w:color w:val="000000"/>
          <w:lang w:eastAsia="nb-NO"/>
        </w:rPr>
      </w:pPr>
      <w:r w:rsidRPr="0068195B">
        <w:rPr>
          <w:rFonts w:ascii="Times New Roman" w:hAnsi="Times New Roman" w:cs="Times New Roman"/>
        </w:rPr>
        <w:t>EU sin hydrogenstrategi fastslår at hydrogen vil være avgjøre for å nå utsli</w:t>
      </w:r>
      <w:r>
        <w:rPr>
          <w:rFonts w:ascii="Times New Roman" w:hAnsi="Times New Roman" w:cs="Times New Roman"/>
        </w:rPr>
        <w:t>p</w:t>
      </w:r>
      <w:r w:rsidRPr="0068195B">
        <w:rPr>
          <w:rFonts w:ascii="Times New Roman" w:hAnsi="Times New Roman" w:cs="Times New Roman"/>
        </w:rPr>
        <w:t xml:space="preserve">psmålene innen </w:t>
      </w:r>
      <w:r w:rsidRPr="0068195B">
        <w:rPr>
          <w:rFonts w:ascii="Times New Roman" w:eastAsia="Times New Roman" w:hAnsi="Times New Roman" w:cs="Times New Roman"/>
          <w:color w:val="000000"/>
          <w:lang w:eastAsia="nb-NO"/>
        </w:rPr>
        <w:t>2050 (European Commission</w:t>
      </w:r>
      <w:r w:rsidRPr="0068195B">
        <w:rPr>
          <w:rFonts w:ascii="Times New Roman" w:eastAsia="Times New Roman" w:hAnsi="Times New Roman" w:cs="Times New Roman"/>
          <w:i/>
          <w:iCs/>
          <w:color w:val="000000"/>
          <w:lang w:eastAsia="nb-NO"/>
        </w:rPr>
        <w:t xml:space="preserve">, </w:t>
      </w:r>
      <w:r w:rsidRPr="0068195B">
        <w:rPr>
          <w:rFonts w:ascii="Times New Roman" w:eastAsia="Times New Roman" w:hAnsi="Times New Roman" w:cs="Times New Roman"/>
          <w:color w:val="000000"/>
          <w:lang w:eastAsia="nb-NO"/>
        </w:rPr>
        <w:t>2020), ikke minst fordi det eneste avfallsstoffet er rent H2O. Hydrogen har stort potensiale som drivstoff for tungtransport, skipsfart og luftfart. Vi ser også at hydrogen har hele tre ganger så mye energi per enhet som alminnelig flydrivstoff</w:t>
      </w:r>
      <w:r w:rsidRPr="0068195B">
        <w:rPr>
          <w:rFonts w:ascii="Times New Roman" w:eastAsia="Times New Roman" w:hAnsi="Times New Roman" w:cs="Times New Roman"/>
          <w:i/>
          <w:iCs/>
          <w:color w:val="000000"/>
          <w:lang w:eastAsia="nb-NO"/>
        </w:rPr>
        <w:t xml:space="preserve"> </w:t>
      </w:r>
      <w:r w:rsidRPr="0068195B">
        <w:rPr>
          <w:rFonts w:ascii="Times New Roman" w:eastAsia="Times New Roman" w:hAnsi="Times New Roman" w:cs="Times New Roman"/>
          <w:color w:val="000000"/>
          <w:lang w:eastAsia="nb-NO"/>
        </w:rPr>
        <w:t>og hundre ganger mer en litium-ion-batterier (Henderson, 2021).</w:t>
      </w:r>
    </w:p>
    <w:p w14:paraId="16DD8300" w14:textId="77777777" w:rsidR="00E03E33" w:rsidRDefault="00E03E33" w:rsidP="00E03E33">
      <w:pPr>
        <w:spacing w:before="240" w:line="360" w:lineRule="auto"/>
        <w:rPr>
          <w:rFonts w:ascii="Times New Roman" w:eastAsia="Times New Roman" w:hAnsi="Times New Roman" w:cs="Times New Roman"/>
          <w:color w:val="000000"/>
          <w:lang w:eastAsia="nb-NO"/>
        </w:rPr>
      </w:pPr>
      <w:r w:rsidRPr="0068195B">
        <w:rPr>
          <w:rFonts w:ascii="Times New Roman" w:eastAsia="Times New Roman" w:hAnsi="Times New Roman" w:cs="Times New Roman"/>
          <w:color w:val="000000"/>
          <w:lang w:eastAsia="nb-NO"/>
        </w:rPr>
        <w:t xml:space="preserve">Høyres studenter i Bergen vil: </w:t>
      </w:r>
    </w:p>
    <w:p w14:paraId="4AF749A7" w14:textId="77777777" w:rsidR="00E03E33" w:rsidRPr="002C2316" w:rsidRDefault="00E03E33" w:rsidP="00E03E33">
      <w:pPr>
        <w:numPr>
          <w:ilvl w:val="0"/>
          <w:numId w:val="1"/>
        </w:numPr>
        <w:spacing w:line="360" w:lineRule="auto"/>
        <w:textAlignment w:val="baseline"/>
        <w:rPr>
          <w:rFonts w:ascii="Times New Roman" w:eastAsia="Times New Roman" w:hAnsi="Times New Roman" w:cs="Times New Roman"/>
          <w:color w:val="000000"/>
          <w:lang w:eastAsia="nb-NO"/>
        </w:rPr>
      </w:pPr>
      <w:r>
        <w:rPr>
          <w:rFonts w:ascii="Times New Roman" w:eastAsia="Times New Roman" w:hAnsi="Times New Roman" w:cs="Times New Roman"/>
          <w:color w:val="000000"/>
          <w:lang w:eastAsia="nb-NO"/>
        </w:rPr>
        <w:t>Øke satsningen på grønn hydrogenproduksjon i Norge.</w:t>
      </w:r>
    </w:p>
    <w:p w14:paraId="0BD15D6B" w14:textId="77777777" w:rsidR="00E03E33" w:rsidRDefault="00E03E33" w:rsidP="00E03E33">
      <w:pPr>
        <w:numPr>
          <w:ilvl w:val="0"/>
          <w:numId w:val="1"/>
        </w:numPr>
        <w:spacing w:line="360" w:lineRule="auto"/>
        <w:textAlignment w:val="baseline"/>
        <w:rPr>
          <w:rFonts w:ascii="Times New Roman" w:eastAsia="Times New Roman" w:hAnsi="Times New Roman" w:cs="Times New Roman"/>
          <w:color w:val="000000"/>
          <w:lang w:eastAsia="nb-NO"/>
        </w:rPr>
      </w:pPr>
      <w:r>
        <w:rPr>
          <w:rFonts w:ascii="Times New Roman" w:eastAsia="Times New Roman" w:hAnsi="Times New Roman" w:cs="Times New Roman"/>
          <w:color w:val="000000"/>
          <w:lang w:eastAsia="nb-NO"/>
        </w:rPr>
        <w:t>Identifisere tungtransportruter hvor det kan være aktuelt med hydrogen, og stimulere til etablering av infrastruktur som gjør dette mulig.</w:t>
      </w:r>
    </w:p>
    <w:p w14:paraId="79F98BDD" w14:textId="77777777" w:rsidR="00E03E33" w:rsidRDefault="00E03E33" w:rsidP="00E03E33">
      <w:pPr>
        <w:numPr>
          <w:ilvl w:val="0"/>
          <w:numId w:val="1"/>
        </w:numPr>
        <w:spacing w:line="360" w:lineRule="auto"/>
        <w:textAlignment w:val="baseline"/>
        <w:rPr>
          <w:rFonts w:ascii="Times New Roman" w:eastAsia="Times New Roman" w:hAnsi="Times New Roman" w:cs="Times New Roman"/>
          <w:color w:val="000000"/>
          <w:lang w:eastAsia="nb-NO"/>
        </w:rPr>
      </w:pPr>
      <w:r>
        <w:rPr>
          <w:rFonts w:ascii="Times New Roman" w:eastAsia="Times New Roman" w:hAnsi="Times New Roman" w:cs="Times New Roman"/>
          <w:color w:val="000000"/>
          <w:lang w:eastAsia="nb-NO"/>
        </w:rPr>
        <w:t>Se på muligheten for å samarbeide med de andre nordiske landene med mål om å få fergetrafikken mellom landene over på hydrogen.</w:t>
      </w:r>
    </w:p>
    <w:p w14:paraId="75778DC0" w14:textId="77777777" w:rsidR="00E03E33" w:rsidRDefault="00E03E33" w:rsidP="00E03E33">
      <w:pPr>
        <w:numPr>
          <w:ilvl w:val="0"/>
          <w:numId w:val="1"/>
        </w:numPr>
        <w:spacing w:line="360" w:lineRule="auto"/>
        <w:textAlignment w:val="baseline"/>
        <w:rPr>
          <w:rFonts w:ascii="Times New Roman" w:eastAsia="Times New Roman" w:hAnsi="Times New Roman" w:cs="Times New Roman"/>
          <w:color w:val="000000"/>
          <w:lang w:eastAsia="nb-NO"/>
        </w:rPr>
      </w:pPr>
      <w:r>
        <w:rPr>
          <w:rFonts w:ascii="Times New Roman" w:eastAsia="Times New Roman" w:hAnsi="Times New Roman" w:cs="Times New Roman"/>
          <w:color w:val="000000"/>
          <w:lang w:eastAsia="nb-NO"/>
        </w:rPr>
        <w:t>F</w:t>
      </w:r>
      <w:r w:rsidRPr="00511BA6">
        <w:rPr>
          <w:rFonts w:ascii="Times New Roman" w:eastAsia="Times New Roman" w:hAnsi="Times New Roman" w:cs="Times New Roman"/>
          <w:color w:val="000000"/>
          <w:lang w:eastAsia="nb-NO"/>
        </w:rPr>
        <w:t>orske mer på</w:t>
      </w:r>
      <w:r>
        <w:rPr>
          <w:rFonts w:ascii="Times New Roman" w:eastAsia="Times New Roman" w:hAnsi="Times New Roman" w:cs="Times New Roman"/>
          <w:color w:val="000000"/>
          <w:lang w:eastAsia="nb-NO"/>
        </w:rPr>
        <w:t xml:space="preserve"> som drivstoff i luftfarten.</w:t>
      </w:r>
    </w:p>
    <w:p w14:paraId="0685F152" w14:textId="77777777" w:rsidR="00E03E33" w:rsidRDefault="00E03E33" w:rsidP="00E03E33">
      <w:pPr>
        <w:numPr>
          <w:ilvl w:val="0"/>
          <w:numId w:val="1"/>
        </w:numPr>
        <w:spacing w:line="360" w:lineRule="auto"/>
        <w:textAlignment w:val="baseline"/>
        <w:rPr>
          <w:rFonts w:ascii="Times New Roman" w:eastAsia="Times New Roman" w:hAnsi="Times New Roman" w:cs="Times New Roman"/>
          <w:color w:val="000000"/>
          <w:lang w:eastAsia="nb-NO"/>
        </w:rPr>
      </w:pPr>
      <w:r>
        <w:rPr>
          <w:rFonts w:ascii="Times New Roman" w:eastAsia="Times New Roman" w:hAnsi="Times New Roman" w:cs="Times New Roman"/>
          <w:color w:val="000000"/>
          <w:lang w:eastAsia="nb-NO"/>
        </w:rPr>
        <w:t>Øke CO2-avgiften ytterligere for tungtransport.</w:t>
      </w:r>
    </w:p>
    <w:p w14:paraId="5B877FEC" w14:textId="77777777" w:rsidR="00E03E33" w:rsidRDefault="00E03E33" w:rsidP="00E03E33">
      <w:pPr>
        <w:numPr>
          <w:ilvl w:val="0"/>
          <w:numId w:val="1"/>
        </w:numPr>
        <w:spacing w:line="360" w:lineRule="auto"/>
        <w:textAlignment w:val="baseline"/>
        <w:rPr>
          <w:rFonts w:ascii="Times New Roman" w:eastAsia="Times New Roman" w:hAnsi="Times New Roman" w:cs="Times New Roman"/>
          <w:color w:val="000000"/>
          <w:lang w:eastAsia="nb-NO"/>
        </w:rPr>
      </w:pPr>
      <w:r>
        <w:rPr>
          <w:rFonts w:ascii="Times New Roman" w:eastAsia="Times New Roman" w:hAnsi="Times New Roman" w:cs="Times New Roman"/>
          <w:color w:val="000000"/>
          <w:lang w:eastAsia="nb-NO"/>
        </w:rPr>
        <w:t xml:space="preserve">Øke satsingen på pilot- og demonstrasjonsprosjekter i Norge, slik som prosjekter ved IFE, gjennom å gjøre det gunstig for arbeidslivet å satse på innovative og grønne løsninger. </w:t>
      </w:r>
    </w:p>
    <w:p w14:paraId="5158297B" w14:textId="78437638" w:rsidR="002635DF" w:rsidRDefault="00E03E33" w:rsidP="00E03E33">
      <w:r w:rsidRPr="00511BA6">
        <w:rPr>
          <w:rFonts w:ascii="Times New Roman" w:eastAsia="Times New Roman" w:hAnsi="Times New Roman" w:cs="Times New Roman"/>
          <w:color w:val="000000"/>
          <w:lang w:eastAsia="nb-NO"/>
        </w:rPr>
        <w:t>At det skal jobbes for et internasjonalt CCS samarbeid</w:t>
      </w:r>
    </w:p>
    <w:sectPr w:rsidR="002635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CB5962"/>
    <w:multiLevelType w:val="hybridMultilevel"/>
    <w:tmpl w:val="C304E96E"/>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num w:numId="1" w16cid:durableId="981353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E33"/>
    <w:rsid w:val="00084A3B"/>
    <w:rsid w:val="00087AB0"/>
    <w:rsid w:val="000C7E92"/>
    <w:rsid w:val="000D2EDA"/>
    <w:rsid w:val="00103B1F"/>
    <w:rsid w:val="00106DFF"/>
    <w:rsid w:val="00115E83"/>
    <w:rsid w:val="001564E5"/>
    <w:rsid w:val="001766EC"/>
    <w:rsid w:val="00184C04"/>
    <w:rsid w:val="001A3484"/>
    <w:rsid w:val="001A7708"/>
    <w:rsid w:val="00210631"/>
    <w:rsid w:val="0021114C"/>
    <w:rsid w:val="002635DF"/>
    <w:rsid w:val="002C1308"/>
    <w:rsid w:val="00325D23"/>
    <w:rsid w:val="00331226"/>
    <w:rsid w:val="00331E4E"/>
    <w:rsid w:val="0047305F"/>
    <w:rsid w:val="004A254A"/>
    <w:rsid w:val="004D437C"/>
    <w:rsid w:val="004E571E"/>
    <w:rsid w:val="00651785"/>
    <w:rsid w:val="00651F1C"/>
    <w:rsid w:val="00720FFC"/>
    <w:rsid w:val="00746693"/>
    <w:rsid w:val="007836E4"/>
    <w:rsid w:val="008327E8"/>
    <w:rsid w:val="00896C29"/>
    <w:rsid w:val="008B4CA3"/>
    <w:rsid w:val="008E57D6"/>
    <w:rsid w:val="00907993"/>
    <w:rsid w:val="009153AE"/>
    <w:rsid w:val="00A3354C"/>
    <w:rsid w:val="00A3554F"/>
    <w:rsid w:val="00A83F25"/>
    <w:rsid w:val="00B24C45"/>
    <w:rsid w:val="00BD093C"/>
    <w:rsid w:val="00BE7818"/>
    <w:rsid w:val="00BF4FDB"/>
    <w:rsid w:val="00C34762"/>
    <w:rsid w:val="00C61152"/>
    <w:rsid w:val="00CF7BF5"/>
    <w:rsid w:val="00D46434"/>
    <w:rsid w:val="00D756DB"/>
    <w:rsid w:val="00DA7FA2"/>
    <w:rsid w:val="00DB0791"/>
    <w:rsid w:val="00DC7487"/>
    <w:rsid w:val="00E03E33"/>
    <w:rsid w:val="00E06E69"/>
    <w:rsid w:val="00E62F7A"/>
    <w:rsid w:val="00E67F2F"/>
    <w:rsid w:val="00EE4122"/>
    <w:rsid w:val="00F00C9F"/>
    <w:rsid w:val="00F026FB"/>
    <w:rsid w:val="00FA54B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27D046A7"/>
  <w15:chartTrackingRefBased/>
  <w15:docId w15:val="{79AAA24A-1C52-C644-915C-54875B4CF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b-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E33"/>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356</Words>
  <Characters>1889</Characters>
  <Application>Microsoft Office Word</Application>
  <DocSecurity>0</DocSecurity>
  <Lines>15</Lines>
  <Paragraphs>4</Paragraphs>
  <ScaleCrop>false</ScaleCrop>
  <Company/>
  <LinksUpToDate>false</LinksUpToDate>
  <CharactersWithSpaces>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Sjur Oskar Korsæth</dc:creator>
  <cp:keywords/>
  <dc:description/>
  <cp:lastModifiedBy>Sjur Oskar Korsæth</cp:lastModifiedBy>
  <cp:revision>1</cp:revision>
  <dcterms:created xsi:type="dcterms:W3CDTF">2024-02-17T14:50:00Z</dcterms:created>
  <dcterms:modified xsi:type="dcterms:W3CDTF">2024-02-17T14:51:00Z</dcterms:modified>
</cp:coreProperties>
</file>